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B9EC" w14:textId="77777777" w:rsidR="00A622DB" w:rsidRDefault="00A622DB"/>
    <w:tbl>
      <w:tblPr>
        <w:tblpPr w:leftFromText="181" w:rightFromText="181" w:vertAnchor="page" w:horzAnchor="page" w:tblpX="568" w:tblpY="568"/>
        <w:tblW w:w="1570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92"/>
        <w:gridCol w:w="1372"/>
        <w:gridCol w:w="1418"/>
        <w:gridCol w:w="7630"/>
      </w:tblGrid>
      <w:tr w:rsidR="00A622DB" w14:paraId="3FC084ED" w14:textId="77777777" w:rsidTr="00166DBA">
        <w:trPr>
          <w:trHeight w:hRule="exact" w:val="851"/>
        </w:trPr>
        <w:tc>
          <w:tcPr>
            <w:tcW w:w="1570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058E50DB" w14:textId="7DD81ACE" w:rsidR="00A622DB" w:rsidRDefault="00A622DB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67DAD38B" wp14:editId="50F27A33">
                  <wp:extent cx="432000" cy="432000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249E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="00EF5259">
              <w:rPr>
                <w:rStyle w:val="TableTitleChar"/>
              </w:rPr>
              <w:t xml:space="preserve">De-Isolation </w:t>
            </w:r>
            <w:r w:rsidR="00E9553E">
              <w:rPr>
                <w:rStyle w:val="TableTitleChar"/>
              </w:rPr>
              <w:t xml:space="preserve">and </w:t>
            </w:r>
            <w:r w:rsidR="00EF5259">
              <w:rPr>
                <w:rStyle w:val="TableTitleChar"/>
              </w:rPr>
              <w:t>Re-Energis</w:t>
            </w:r>
            <w:r w:rsidR="002A19C4">
              <w:rPr>
                <w:rStyle w:val="TableTitleChar"/>
              </w:rPr>
              <w:t>ing</w:t>
            </w:r>
          </w:p>
        </w:tc>
      </w:tr>
      <w:tr w:rsidR="00A622DB" w14:paraId="06B2D12F" w14:textId="77777777" w:rsidTr="00D96224">
        <w:trPr>
          <w:trHeight w:hRule="exact" w:val="42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57B847BF" w14:textId="77777777" w:rsidR="00A622DB" w:rsidRPr="00A5425D" w:rsidRDefault="00A622DB" w:rsidP="00166DBA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630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53A54772" w14:textId="77777777" w:rsidR="00A622DB" w:rsidRDefault="00A622DB" w:rsidP="00166DBA">
            <w:pPr>
              <w:pStyle w:val="Heading2"/>
            </w:pPr>
          </w:p>
        </w:tc>
      </w:tr>
      <w:tr w:rsidR="00A622DB" w14:paraId="392EB7DC" w14:textId="77777777" w:rsidTr="00D96224">
        <w:trPr>
          <w:trHeight w:val="766"/>
        </w:trPr>
        <w:tc>
          <w:tcPr>
            <w:tcW w:w="5286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150FB9B7" w14:textId="77777777" w:rsidR="00A622DB" w:rsidRPr="00A5425D" w:rsidRDefault="00A622DB" w:rsidP="00166DBA">
            <w:pPr>
              <w:pStyle w:val="Heading1"/>
            </w:pPr>
            <w:r w:rsidRPr="00A5425D">
              <w:t>Save Your Life Actions</w:t>
            </w:r>
          </w:p>
          <w:p w14:paraId="17545974" w14:textId="40BADEEF" w:rsidR="00A622DB" w:rsidRDefault="00EC29EB" w:rsidP="00166DBA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2A19C4">
              <w:t>(</w:t>
            </w:r>
            <w:r>
              <w:t>s</w:t>
            </w:r>
            <w:r w:rsidR="002A19C4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19F884EB" w14:textId="77777777" w:rsidR="00A622DB" w:rsidRPr="00A5425D" w:rsidRDefault="00A622DB" w:rsidP="00166DBA">
            <w:pPr>
              <w:pStyle w:val="TableHeaderBold"/>
            </w:pPr>
            <w:r w:rsidRPr="00A622DB">
              <w:t>Person(s) Performing Work (initial)</w:t>
            </w:r>
          </w:p>
        </w:tc>
        <w:tc>
          <w:tcPr>
            <w:tcW w:w="1418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6E0FF3AD" w14:textId="77777777" w:rsidR="00A622DB" w:rsidRPr="00A5425D" w:rsidRDefault="00A622DB" w:rsidP="00166DBA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630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504188C" w14:textId="69B0C76E" w:rsidR="00A622DB" w:rsidRPr="00A5425D" w:rsidRDefault="000B4A18" w:rsidP="00166DBA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793D5625" wp14:editId="2F3D9CB0">
                  <wp:extent cx="4838700" cy="40589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405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2DB" w14:paraId="0785B1C9" w14:textId="77777777" w:rsidTr="00D96224">
        <w:trPr>
          <w:trHeight w:val="330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50503648" w14:textId="77777777" w:rsidR="00A622DB" w:rsidRPr="00431910" w:rsidRDefault="00A622DB" w:rsidP="00166DBA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03F4D50" w14:textId="77777777" w:rsidR="00A622DB" w:rsidRPr="00431910" w:rsidRDefault="00A622DB" w:rsidP="00166DBA">
            <w:pPr>
              <w:pStyle w:val="BodyText"/>
              <w:rPr>
                <w:b/>
                <w:bCs/>
              </w:rPr>
            </w:pPr>
          </w:p>
        </w:tc>
      </w:tr>
      <w:tr w:rsidR="002A19C4" w14:paraId="4DCA1B7E" w14:textId="77777777" w:rsidTr="00FB789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F021695" w14:textId="77777777" w:rsidR="002A19C4" w:rsidRDefault="002A19C4" w:rsidP="002A19C4">
            <w:pPr>
              <w:pStyle w:val="BigNumbers"/>
            </w:pPr>
            <w:r>
              <w:t>1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E290C32" w14:textId="28C165F3" w:rsidR="002A19C4" w:rsidRPr="00A5425D" w:rsidRDefault="002A19C4" w:rsidP="002A19C4">
            <w:pPr>
              <w:pStyle w:val="BodyText"/>
            </w:pPr>
            <w:r>
              <w:t>Circuit, system, and/or equipment to be de-isolated/re-energized is the one identified in the isolation plan or drawing.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7C5D19B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B06C91A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E5DC136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19C4" w14:paraId="1721DBD6" w14:textId="77777777" w:rsidTr="00FB789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D8D99AC" w14:textId="77777777" w:rsidR="002A19C4" w:rsidRDefault="002A19C4" w:rsidP="002A19C4">
            <w:pPr>
              <w:pStyle w:val="BigNumbers"/>
            </w:pPr>
            <w:r>
              <w:t>2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08D916C" w14:textId="1076002E" w:rsidR="002A19C4" w:rsidRPr="00A5425D" w:rsidRDefault="002A19C4" w:rsidP="002A19C4">
            <w:pPr>
              <w:pStyle w:val="BodyText"/>
              <w:tabs>
                <w:tab w:val="left" w:pos="85"/>
              </w:tabs>
              <w:ind w:left="76"/>
            </w:pPr>
            <w:r>
              <w:rPr>
                <w:color w:val="000000"/>
              </w:rPr>
              <w:t>Isolation devices are removed per the isolation plan or drawing.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210BD0C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7311C8C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22100A1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19C4" w14:paraId="592F3BA9" w14:textId="77777777" w:rsidTr="00FB789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8FB4ED4" w14:textId="77777777" w:rsidR="002A19C4" w:rsidRDefault="002A19C4" w:rsidP="002A19C4">
            <w:pPr>
              <w:pStyle w:val="BigNumbers"/>
            </w:pPr>
            <w:r>
              <w:t>3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C0BC354" w14:textId="66651296" w:rsidR="002A19C4" w:rsidRPr="00A5425D" w:rsidRDefault="002A19C4" w:rsidP="002A19C4">
            <w:pPr>
              <w:pStyle w:val="BodyText"/>
            </w:pPr>
            <w:r>
              <w:rPr>
                <w:color w:val="000000"/>
              </w:rPr>
              <w:t>Any personnel affected by the re-energizing activity have been notified.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A513CB7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9931217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A2A05DA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19C4" w14:paraId="797E88E7" w14:textId="77777777" w:rsidTr="00FB789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4109678" w14:textId="77777777" w:rsidR="002A19C4" w:rsidRDefault="002A19C4" w:rsidP="002A19C4">
            <w:pPr>
              <w:pStyle w:val="BigNumbers"/>
            </w:pPr>
            <w:r>
              <w:t>4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0B69256E" w14:textId="549961B2" w:rsidR="002A19C4" w:rsidRDefault="002A19C4" w:rsidP="002A19C4">
            <w:pPr>
              <w:pStyle w:val="BodyText"/>
            </w:pPr>
            <w:r>
              <w:rPr>
                <w:color w:val="000000"/>
              </w:rPr>
              <w:t>The circuit, system, and/or equipment has been re-energized per plan or drawing.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BCDAA67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C0F0928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7DF3844" w14:textId="77777777" w:rsidR="002A19C4" w:rsidRDefault="002A19C4" w:rsidP="002A19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22DB" w14:paraId="64DC1299" w14:textId="77777777" w:rsidTr="00D96224">
        <w:trPr>
          <w:trHeight w:val="425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790193D1" w14:textId="311BC050" w:rsidR="00A622DB" w:rsidRDefault="00A622DB" w:rsidP="00166DBA">
            <w:pPr>
              <w:pStyle w:val="Heading2"/>
            </w:pPr>
            <w:r>
              <w:t xml:space="preserve">Stop and seek help if any of the </w:t>
            </w:r>
            <w:r w:rsidR="002A19C4">
              <w:t xml:space="preserve">above </w:t>
            </w:r>
            <w:r w:rsidR="002A19C4" w:rsidRPr="00BD79C7">
              <w:t>controls</w:t>
            </w:r>
            <w:r w:rsidR="00EC29EB" w:rsidRPr="00BD79C7">
              <w:t>/safeguards are not in place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C90AA24" w14:textId="77777777" w:rsidR="00A622DB" w:rsidRDefault="00A622DB" w:rsidP="00166DBA">
            <w:pPr>
              <w:pStyle w:val="Heading2"/>
            </w:pPr>
          </w:p>
        </w:tc>
      </w:tr>
      <w:tr w:rsidR="00A622DB" w14:paraId="7F3BC80A" w14:textId="77777777" w:rsidTr="00D96224">
        <w:trPr>
          <w:trHeight w:hRule="exact" w:val="96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69C26A85" w14:textId="77777777" w:rsidR="00A622DB" w:rsidRDefault="00A622DB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27D6295" w14:textId="77777777" w:rsidR="00A622DB" w:rsidRDefault="00A622DB" w:rsidP="00166DBA">
            <w:pPr>
              <w:pStyle w:val="Heading2"/>
            </w:pPr>
          </w:p>
        </w:tc>
      </w:tr>
      <w:tr w:rsidR="00A622DB" w14:paraId="3CD0C8C8" w14:textId="77777777" w:rsidTr="00D96224">
        <w:trPr>
          <w:trHeight w:val="246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337626A3" w14:textId="77777777" w:rsidR="00A622DB" w:rsidRDefault="00A622DB" w:rsidP="00166DBA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56B5108F" w14:textId="77777777" w:rsidR="00A622DB" w:rsidRDefault="00A622DB" w:rsidP="00166DBA">
            <w:pPr>
              <w:pStyle w:val="Heading2"/>
            </w:pPr>
            <w:r>
              <w:t>Printed Name</w:t>
            </w: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7B491384" w14:textId="77777777" w:rsidR="00A622DB" w:rsidRDefault="00A622DB" w:rsidP="00166DBA">
            <w:pPr>
              <w:pStyle w:val="Heading2"/>
            </w:pPr>
            <w:r>
              <w:t>Date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D7E996D" w14:textId="77777777" w:rsidR="00A622DB" w:rsidRDefault="00A622DB" w:rsidP="00166DBA">
            <w:pPr>
              <w:pStyle w:val="Heading2"/>
            </w:pPr>
          </w:p>
        </w:tc>
      </w:tr>
      <w:tr w:rsidR="00A622DB" w14:paraId="5634F902" w14:textId="77777777" w:rsidTr="00D96224">
        <w:trPr>
          <w:trHeight w:val="561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30B386DC" w14:textId="77777777" w:rsidR="00A622DB" w:rsidRPr="001F174A" w:rsidRDefault="00A622DB" w:rsidP="00166DB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72497678" w14:textId="77777777" w:rsidR="00A622DB" w:rsidRDefault="00A622DB" w:rsidP="00166DBA">
            <w:pPr>
              <w:pStyle w:val="Heading2"/>
            </w:pP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752BD8D" w14:textId="77777777" w:rsidR="00A622DB" w:rsidRDefault="00A622DB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0C3E89B1" w14:textId="77777777" w:rsidR="00A622DB" w:rsidRDefault="00A622DB" w:rsidP="00166DBA">
            <w:pPr>
              <w:pStyle w:val="Heading2"/>
            </w:pPr>
          </w:p>
        </w:tc>
      </w:tr>
    </w:tbl>
    <w:p w14:paraId="494193EC" w14:textId="77777777" w:rsidR="0043125A" w:rsidRDefault="0043125A">
      <w:r>
        <w:br w:type="page"/>
      </w:r>
    </w:p>
    <w:tbl>
      <w:tblPr>
        <w:tblpPr w:leftFromText="181" w:rightFromText="181" w:vertAnchor="page" w:horzAnchor="page" w:tblpX="568" w:tblpY="568"/>
        <w:tblW w:w="1574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3481"/>
        <w:gridCol w:w="11989"/>
      </w:tblGrid>
      <w:tr w:rsidR="006549BC" w14:paraId="40528DE0" w14:textId="77777777" w:rsidTr="006549BC">
        <w:trPr>
          <w:trHeight w:hRule="exact" w:val="851"/>
        </w:trPr>
        <w:tc>
          <w:tcPr>
            <w:tcW w:w="1574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79FBCCF1" w14:textId="53FD103D" w:rsidR="006549BC" w:rsidRDefault="006549BC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72203A0A" wp14:editId="595F88F4">
                  <wp:extent cx="432000" cy="432000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43125A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>
              <w:t xml:space="preserve"> </w:t>
            </w:r>
            <w:r>
              <w:rPr>
                <w:rStyle w:val="TableTitleChar"/>
              </w:rPr>
              <w:t xml:space="preserve"> De-Isolation</w:t>
            </w:r>
            <w:r w:rsidR="00E9553E">
              <w:rPr>
                <w:rStyle w:val="TableTitleChar"/>
              </w:rPr>
              <w:t xml:space="preserve"> and</w:t>
            </w:r>
            <w:r>
              <w:rPr>
                <w:rStyle w:val="TableTitleChar"/>
              </w:rPr>
              <w:t xml:space="preserve"> Re-Energis</w:t>
            </w:r>
            <w:r w:rsidR="002A19C4">
              <w:rPr>
                <w:rStyle w:val="TableTitleChar"/>
              </w:rPr>
              <w:t>ing</w:t>
            </w:r>
          </w:p>
        </w:tc>
      </w:tr>
      <w:tr w:rsidR="006549BC" w14:paraId="006D37AE" w14:textId="77777777" w:rsidTr="006549BC">
        <w:trPr>
          <w:trHeight w:hRule="exact" w:val="425"/>
        </w:trPr>
        <w:tc>
          <w:tcPr>
            <w:tcW w:w="157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3A1998D3" w14:textId="77777777" w:rsidR="006549BC" w:rsidRPr="00A5425D" w:rsidRDefault="006549BC" w:rsidP="00166DBA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6549BC" w14:paraId="73D8C9A2" w14:textId="77777777" w:rsidTr="006549BC">
        <w:trPr>
          <w:trHeight w:val="284"/>
        </w:trPr>
        <w:tc>
          <w:tcPr>
            <w:tcW w:w="375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78FDC9DA" w14:textId="77777777" w:rsidR="006549BC" w:rsidRPr="00431910" w:rsidRDefault="006549BC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B35B783" w14:textId="77777777" w:rsidR="006549BC" w:rsidRPr="00431910" w:rsidRDefault="006549BC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2A19C4" w14:paraId="2E3CDB2D" w14:textId="77777777" w:rsidTr="006549BC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EBC489B" w14:textId="77777777" w:rsidR="002A19C4" w:rsidRDefault="002A19C4" w:rsidP="002A19C4">
            <w:pPr>
              <w:pStyle w:val="BigNumbers"/>
            </w:pPr>
            <w:r>
              <w:t>1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83A4CC7" w14:textId="6A196E52" w:rsidR="002A19C4" w:rsidRPr="00D024D9" w:rsidRDefault="002A19C4" w:rsidP="002A19C4">
            <w:pPr>
              <w:pStyle w:val="BodyText"/>
              <w:rPr>
                <w:rFonts w:ascii="Times New Roman"/>
                <w:szCs w:val="18"/>
              </w:rPr>
            </w:pPr>
            <w:r>
              <w:t>Circuit, system, and/or equipment to be de-isolated/re-energized is the one identified in the isolation plan or drawing.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5CDA56E" w14:textId="245A6AFD" w:rsidR="002A19C4" w:rsidRPr="00D024D9" w:rsidRDefault="00FA08F0" w:rsidP="002A19C4">
            <w:pPr>
              <w:pStyle w:val="BodyText"/>
              <w:rPr>
                <w:szCs w:val="18"/>
              </w:rPr>
            </w:pPr>
            <w:r>
              <w:t xml:space="preserve">• </w:t>
            </w:r>
            <w:r w:rsidR="002A19C4">
              <w:t>Tags or markings identify the circuit, system and/or equipment to be de-isolated/re-energized.</w:t>
            </w:r>
            <w:r w:rsidR="002A19C4">
              <w:br/>
            </w:r>
            <w:r w:rsidR="002A19C4">
              <w:br/>
            </w:r>
            <w:r w:rsidR="002A19C4">
              <w:rPr>
                <w:b/>
                <w:bCs/>
              </w:rPr>
              <w:t>Note:</w:t>
            </w:r>
            <w:r w:rsidR="002A19C4">
              <w:t xml:space="preserve"> Confirm circuit, system, and/or equipment is ready to be de-isolated and re-energized (e.g. all work has been completed)</w:t>
            </w:r>
          </w:p>
        </w:tc>
      </w:tr>
      <w:tr w:rsidR="002A19C4" w14:paraId="4669B09B" w14:textId="77777777" w:rsidTr="006549BC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FB12456" w14:textId="77777777" w:rsidR="002A19C4" w:rsidRDefault="002A19C4" w:rsidP="002A19C4">
            <w:pPr>
              <w:pStyle w:val="BigNumbers"/>
            </w:pPr>
            <w:r>
              <w:t>2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A7C97E7" w14:textId="4EBD27B8" w:rsidR="002A19C4" w:rsidRPr="00D024D9" w:rsidRDefault="002A19C4" w:rsidP="002A19C4">
            <w:pPr>
              <w:pStyle w:val="BodyText"/>
              <w:rPr>
                <w:rFonts w:ascii="Times New Roman"/>
                <w:szCs w:val="18"/>
              </w:rPr>
            </w:pPr>
            <w:r>
              <w:rPr>
                <w:color w:val="000000"/>
              </w:rPr>
              <w:t>Isolation devices are removed per the isolation plan or drawing.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E246602" w14:textId="4BED9A02" w:rsidR="002A19C4" w:rsidRPr="00D024D9" w:rsidRDefault="00FA08F0" w:rsidP="002A19C4">
            <w:pPr>
              <w:pStyle w:val="BodyText"/>
              <w:rPr>
                <w:szCs w:val="18"/>
              </w:rPr>
            </w:pPr>
            <w:r>
              <w:t xml:space="preserve">• </w:t>
            </w:r>
            <w:r w:rsidR="002A19C4">
              <w:rPr>
                <w:color w:val="000000"/>
              </w:rPr>
              <w:t xml:space="preserve">Physically inspect: </w:t>
            </w:r>
            <w:r w:rsidR="002A19C4">
              <w:rPr>
                <w:color w:val="FF0000"/>
              </w:rPr>
              <w:t xml:space="preserve"> </w:t>
            </w:r>
            <w:r w:rsidR="002A19C4">
              <w:rPr>
                <w:color w:val="000000"/>
              </w:rPr>
              <w:br/>
              <w:t xml:space="preserve">   </w:t>
            </w:r>
            <w:r>
              <w:rPr>
                <w:color w:val="000000"/>
              </w:rPr>
              <w:t xml:space="preserve">  </w:t>
            </w:r>
            <w:r w:rsidR="002A19C4">
              <w:t>•</w:t>
            </w:r>
            <w:r w:rsidR="002A19C4">
              <w:rPr>
                <w:color w:val="000000"/>
              </w:rPr>
              <w:t xml:space="preserve"> Work area to confirm all mechanical, process and electrical isolations were removed per plan.</w:t>
            </w:r>
            <w:r w:rsidR="002A19C4">
              <w:rPr>
                <w:color w:val="000000"/>
              </w:rPr>
              <w:br/>
              <w:t xml:space="preserve">   </w:t>
            </w:r>
            <w:r>
              <w:rPr>
                <w:color w:val="000000"/>
              </w:rPr>
              <w:t xml:space="preserve">  </w:t>
            </w:r>
            <w:r w:rsidR="002A19C4">
              <w:t xml:space="preserve">• </w:t>
            </w:r>
            <w:r w:rsidR="002A19C4">
              <w:rPr>
                <w:color w:val="000000"/>
              </w:rPr>
              <w:t>Bleed and vent points to confirm they are closed/open per plan or procedure.</w:t>
            </w:r>
          </w:p>
        </w:tc>
      </w:tr>
      <w:tr w:rsidR="002A19C4" w14:paraId="131659F8" w14:textId="77777777" w:rsidTr="006549BC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FA90BF0" w14:textId="77777777" w:rsidR="002A19C4" w:rsidRDefault="002A19C4" w:rsidP="002A19C4">
            <w:pPr>
              <w:pStyle w:val="BigNumbers"/>
            </w:pPr>
            <w:r>
              <w:t>3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33BEA06" w14:textId="1FD643F5" w:rsidR="002A19C4" w:rsidRPr="00D024D9" w:rsidRDefault="002A19C4" w:rsidP="002A19C4">
            <w:pPr>
              <w:pStyle w:val="BodyText"/>
              <w:rPr>
                <w:rFonts w:ascii="Times New Roman"/>
                <w:szCs w:val="18"/>
              </w:rPr>
            </w:pPr>
            <w:r>
              <w:rPr>
                <w:color w:val="000000"/>
              </w:rPr>
              <w:t>Any personnel affected by the re-energizing activity have been notified.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C8DE156" w14:textId="1F89FEAD" w:rsidR="002A19C4" w:rsidRPr="00D024D9" w:rsidRDefault="002A19C4" w:rsidP="002A19C4">
            <w:pPr>
              <w:pStyle w:val="BodyText"/>
              <w:rPr>
                <w:szCs w:val="18"/>
              </w:rPr>
            </w:pPr>
            <w:r>
              <w:t xml:space="preserve">• Personnel in/near the work area or affected by the re-energizing of circuit, </w:t>
            </w:r>
            <w:r w:rsidR="00ED51B4">
              <w:t>system</w:t>
            </w:r>
            <w:r>
              <w:t>, and/or equipment are aware it is ready to be put back in service.</w:t>
            </w:r>
            <w:r>
              <w:rPr>
                <w:b/>
                <w:bCs/>
                <w:color w:val="00B050"/>
              </w:rPr>
              <w:t xml:space="preserve"> </w:t>
            </w:r>
            <w:r>
              <w:rPr>
                <w:b/>
                <w:bCs/>
                <w:color w:val="00B050"/>
              </w:rPr>
              <w:br/>
            </w:r>
            <w:r>
              <w:rPr>
                <w:color w:val="000000"/>
              </w:rPr>
              <w:t>• Personnel are not in the Line of Fire of re-energized potential hazardous energy sources (</w:t>
            </w:r>
            <w:r w:rsidR="00E27C55">
              <w:rPr>
                <w:color w:val="000000"/>
              </w:rPr>
              <w:t>e.g.,</w:t>
            </w:r>
            <w:r>
              <w:rPr>
                <w:color w:val="000000"/>
              </w:rPr>
              <w:t xml:space="preserve"> electrical, pressure, hydraulic, mechanical etc)</w:t>
            </w:r>
          </w:p>
        </w:tc>
      </w:tr>
      <w:tr w:rsidR="002A19C4" w14:paraId="6061E60F" w14:textId="77777777" w:rsidTr="006549BC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B864C58" w14:textId="77777777" w:rsidR="002A19C4" w:rsidRDefault="002A19C4" w:rsidP="002A19C4">
            <w:pPr>
              <w:pStyle w:val="BigNumbers"/>
            </w:pPr>
            <w:r>
              <w:t>4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A2BB039" w14:textId="215E3FFB" w:rsidR="002A19C4" w:rsidRPr="00D024D9" w:rsidRDefault="002A19C4" w:rsidP="002A19C4">
            <w:pPr>
              <w:pStyle w:val="BodyText"/>
              <w:rPr>
                <w:szCs w:val="18"/>
              </w:rPr>
            </w:pPr>
            <w:r>
              <w:rPr>
                <w:color w:val="000000"/>
              </w:rPr>
              <w:t>The circuit, system, and/or equipment has been re-energized per plan or drawing.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C300E33" w14:textId="0FAA7986" w:rsidR="002A19C4" w:rsidRPr="00D024D9" w:rsidRDefault="002A19C4" w:rsidP="002A19C4">
            <w:pPr>
              <w:pStyle w:val="BodyText"/>
              <w:rPr>
                <w:szCs w:val="18"/>
              </w:rPr>
            </w:pPr>
            <w:r>
              <w:t xml:space="preserve">• Circuit, system, and/or equipment has been re-energized per the isolation plan or </w:t>
            </w:r>
            <w:r w:rsidR="00ED51B4">
              <w:t>system</w:t>
            </w:r>
            <w:r>
              <w:t>/equipment operating procedure.</w:t>
            </w:r>
          </w:p>
        </w:tc>
      </w:tr>
    </w:tbl>
    <w:p w14:paraId="325AFE4E" w14:textId="77777777" w:rsidR="00B90806" w:rsidRDefault="00B90806" w:rsidP="00036349"/>
    <w:sectPr w:rsidR="00B90806" w:rsidSect="00E33D9D">
      <w:footerReference w:type="default" r:id="rId13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067F" w14:textId="77777777" w:rsidR="00E33D9D" w:rsidRDefault="00E33D9D" w:rsidP="001B3FA7">
      <w:pPr>
        <w:spacing w:after="0" w:line="240" w:lineRule="auto"/>
      </w:pPr>
      <w:r>
        <w:separator/>
      </w:r>
    </w:p>
  </w:endnote>
  <w:endnote w:type="continuationSeparator" w:id="0">
    <w:p w14:paraId="559C73E1" w14:textId="77777777" w:rsidR="00E33D9D" w:rsidRDefault="00E33D9D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35D2" w14:textId="66B6A3DC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E8B49CC" wp14:editId="07B91B46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3833A" w14:textId="24444907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B49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943833A" w14:textId="24444907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2718" w14:textId="77777777" w:rsidR="00E33D9D" w:rsidRDefault="00E33D9D" w:rsidP="001B3FA7">
      <w:pPr>
        <w:spacing w:after="0" w:line="240" w:lineRule="auto"/>
      </w:pPr>
      <w:r>
        <w:separator/>
      </w:r>
    </w:p>
  </w:footnote>
  <w:footnote w:type="continuationSeparator" w:id="0">
    <w:p w14:paraId="3705AE72" w14:textId="77777777" w:rsidR="00E33D9D" w:rsidRDefault="00E33D9D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650208342">
    <w:abstractNumId w:val="9"/>
  </w:num>
  <w:num w:numId="2" w16cid:durableId="621886910">
    <w:abstractNumId w:val="7"/>
  </w:num>
  <w:num w:numId="3" w16cid:durableId="2129008391">
    <w:abstractNumId w:val="6"/>
  </w:num>
  <w:num w:numId="4" w16cid:durableId="1984771767">
    <w:abstractNumId w:val="5"/>
  </w:num>
  <w:num w:numId="5" w16cid:durableId="468547507">
    <w:abstractNumId w:val="4"/>
  </w:num>
  <w:num w:numId="6" w16cid:durableId="1134055871">
    <w:abstractNumId w:val="8"/>
  </w:num>
  <w:num w:numId="7" w16cid:durableId="1110735123">
    <w:abstractNumId w:val="3"/>
  </w:num>
  <w:num w:numId="8" w16cid:durableId="508298740">
    <w:abstractNumId w:val="2"/>
  </w:num>
  <w:num w:numId="9" w16cid:durableId="1766729226">
    <w:abstractNumId w:val="1"/>
  </w:num>
  <w:num w:numId="10" w16cid:durableId="2047021555">
    <w:abstractNumId w:val="0"/>
  </w:num>
  <w:num w:numId="11" w16cid:durableId="1533424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6349"/>
    <w:rsid w:val="000506A0"/>
    <w:rsid w:val="0006299B"/>
    <w:rsid w:val="000B4A18"/>
    <w:rsid w:val="000B50DD"/>
    <w:rsid w:val="000C326F"/>
    <w:rsid w:val="000E293A"/>
    <w:rsid w:val="00150596"/>
    <w:rsid w:val="00166DBA"/>
    <w:rsid w:val="00190B0C"/>
    <w:rsid w:val="001B3FA7"/>
    <w:rsid w:val="001F174A"/>
    <w:rsid w:val="00201C4F"/>
    <w:rsid w:val="00226979"/>
    <w:rsid w:val="002638A2"/>
    <w:rsid w:val="002A19C4"/>
    <w:rsid w:val="002B7104"/>
    <w:rsid w:val="002C2BB7"/>
    <w:rsid w:val="00376C56"/>
    <w:rsid w:val="003813BC"/>
    <w:rsid w:val="003B09A0"/>
    <w:rsid w:val="0043125A"/>
    <w:rsid w:val="00445CC2"/>
    <w:rsid w:val="004F7458"/>
    <w:rsid w:val="005C360B"/>
    <w:rsid w:val="00612DE3"/>
    <w:rsid w:val="0063249E"/>
    <w:rsid w:val="006549BC"/>
    <w:rsid w:val="006946E8"/>
    <w:rsid w:val="006A489C"/>
    <w:rsid w:val="006E5FD1"/>
    <w:rsid w:val="00707B89"/>
    <w:rsid w:val="00786481"/>
    <w:rsid w:val="007B2B37"/>
    <w:rsid w:val="007E3CC4"/>
    <w:rsid w:val="0086402E"/>
    <w:rsid w:val="0087463E"/>
    <w:rsid w:val="00884F66"/>
    <w:rsid w:val="008B20B4"/>
    <w:rsid w:val="009150D2"/>
    <w:rsid w:val="00A22B86"/>
    <w:rsid w:val="00A622DB"/>
    <w:rsid w:val="00AB5C27"/>
    <w:rsid w:val="00AC2A8F"/>
    <w:rsid w:val="00AE1C94"/>
    <w:rsid w:val="00B2340F"/>
    <w:rsid w:val="00B33490"/>
    <w:rsid w:val="00B519F3"/>
    <w:rsid w:val="00B52AF2"/>
    <w:rsid w:val="00B90806"/>
    <w:rsid w:val="00BC64FB"/>
    <w:rsid w:val="00C1757A"/>
    <w:rsid w:val="00C474CE"/>
    <w:rsid w:val="00C536EB"/>
    <w:rsid w:val="00C57024"/>
    <w:rsid w:val="00C77D08"/>
    <w:rsid w:val="00CD6A43"/>
    <w:rsid w:val="00D024D9"/>
    <w:rsid w:val="00D06BB9"/>
    <w:rsid w:val="00D66FBB"/>
    <w:rsid w:val="00D96224"/>
    <w:rsid w:val="00E067C8"/>
    <w:rsid w:val="00E27C55"/>
    <w:rsid w:val="00E322AB"/>
    <w:rsid w:val="00E33D9D"/>
    <w:rsid w:val="00E60B57"/>
    <w:rsid w:val="00E9553E"/>
    <w:rsid w:val="00EC29EB"/>
    <w:rsid w:val="00ED51B4"/>
    <w:rsid w:val="00EE46D8"/>
    <w:rsid w:val="00EF5259"/>
    <w:rsid w:val="00F344C8"/>
    <w:rsid w:val="00F94CC1"/>
    <w:rsid w:val="00FA08F0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718E9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AAFAA4985-1377907394-850</_dlc_DocId>
    <_dlc_DocIdUrl xmlns="b525fb55-bafd-40b4-af6a-dd586a534e12">
      <Url>https://eu001-sp.shell.com/sites/AAFAA4985/HSSE_SP/HSSEandSP/_layouts/15/DocIdRedir.aspx?ID=AAFAA4985-1377907394-850</Url>
      <Description>AAFAA4985-1377907394-850</Description>
    </_dlc_DocIdUrl>
    <lcf76f155ced4ddcb4097134ff3c332f xmlns="d4873829-2fd1-41c2-a0ce-bc8d4e8fa443">
      <Terms xmlns="http://schemas.microsoft.com/office/infopath/2007/PartnerControls"/>
    </lcf76f155ced4ddcb4097134ff3c332f>
    <Summary_x0020_Description xmlns="d4873829-2fd1-41c2-a0ce-bc8d4e8fa4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07897-6509-4114-A48B-216A69D202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2.xml><?xml version="1.0" encoding="utf-8"?>
<ds:datastoreItem xmlns:ds="http://schemas.openxmlformats.org/officeDocument/2006/customXml" ds:itemID="{E854C83C-EEB8-4456-B206-0930303B4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36E37-BB4E-4F1A-A8E0-99A0919E05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C44829-A965-4278-9307-D3951A02E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S.Abbasi@shell.com</dc:creator>
  <cp:keywords/>
  <dc:description/>
  <cp:lastModifiedBy>Abbasi, Shariq I PTIN-PTS/ST</cp:lastModifiedBy>
  <cp:revision>34</cp:revision>
  <cp:lastPrinted>2020-08-21T04:46:00Z</cp:lastPrinted>
  <dcterms:created xsi:type="dcterms:W3CDTF">2020-08-19T09:37:00Z</dcterms:created>
  <dcterms:modified xsi:type="dcterms:W3CDTF">2021-09-23T04:51:00Z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73db0633-0562-4210-a24c-c7604ef9a4c2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